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20"/>
          <w:szCs w:val="20"/>
        </w:rPr>
      </w:pPr>
      <w:r w:rsidDel="00000000" w:rsidR="00000000" w:rsidRPr="00000000">
        <w:rPr>
          <w:sz w:val="33"/>
          <w:szCs w:val="33"/>
          <w:vertAlign w:val="superscript"/>
          <w:rtl w:val="0"/>
        </w:rPr>
        <w:tab/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3713088" cy="1186052"/>
            <wp:effectExtent b="0" l="0" r="0" t="0"/>
            <wp:docPr id="9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-460374</wp:posOffset>
            </wp:positionH>
            <wp:positionV relativeFrom="paragraph">
              <wp:posOffset>88900</wp:posOffset>
            </wp:positionV>
            <wp:extent cx="1113907" cy="1081277"/>
            <wp:effectExtent b="0" l="0" r="0" t="0"/>
            <wp:wrapSquare wrapText="bothSides" distB="0" distT="0" distL="114300" distR="114300"/>
            <wp:docPr id="8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8" w:lineRule="auto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1882"/>
        <w:jc w:val="left"/>
        <w:rPr/>
      </w:pPr>
      <w:r w:rsidDel="00000000" w:rsidR="00000000" w:rsidRPr="00000000">
        <w:rPr>
          <w:color w:val="001f5f"/>
          <w:rtl w:val="0"/>
        </w:rPr>
        <w:t xml:space="preserve">[CORE] Teaching and Learning [TL]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77" w:lineRule="auto"/>
        <w:ind w:left="1882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5" w:lineRule="auto"/>
        <w:ind w:left="1882" w:right="63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2" w:lineRule="auto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15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47"/>
        <w:gridCol w:w="2605"/>
        <w:gridCol w:w="3763"/>
        <w:tblGridChange w:id="0">
          <w:tblGrid>
            <w:gridCol w:w="3047"/>
            <w:gridCol w:w="2605"/>
            <w:gridCol w:w="3763"/>
          </w:tblGrid>
        </w:tblGridChange>
      </w:tblGrid>
      <w:tr>
        <w:trPr>
          <w:cantSplit w:val="0"/>
          <w:trHeight w:val="1106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5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4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right="8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110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9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Bachelor of Optometry (B.OPTOM)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, 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Sem-III</w:t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67" w:lineRule="auto"/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Timetable</w:t>
            </w:r>
          </w:p>
        </w:tc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Teaching &amp; Evaluation Scheme</w:t>
            </w:r>
          </w:p>
        </w:tc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footerReference r:id="rId11" w:type="default"/>
      <w:pgSz w:h="16840" w:w="11910" w:orient="portrait"/>
      <w:pgMar w:bottom="1360" w:top="220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04510" cy="1854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rive.google.com/file/d/1OcK1jNdrJvt0q02KjcJltovd3CrTkQFS/view?usp=drive_link" TargetMode="External"/><Relationship Id="rId9" Type="http://schemas.openxmlformats.org/officeDocument/2006/relationships/hyperlink" Target="https://drive.google.com/file/d/1qRNVnS8AAy5zkLG0RpMcvvLvmQO-O25x/view?usp=drive_li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G3zClV4YZjKYMYUZy3+CVCSvYA==">CgMxLjA4AHIhMTNOMzktS1ZnYkR1UTVWdTJzbm1SMHNNbWdld1hIeE9s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2025-09-20T03:53:00Z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