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hXwcKtZCog9jzU5IB-2YGW6xM_sdmqtE/view?usp=drive_link" TargetMode="External"/><Relationship Id="rId9" Type="http://schemas.openxmlformats.org/officeDocument/2006/relationships/hyperlink" Target="https://docs.google.com/document/d/1tSSnlVV7jaWpYrYyaFRjPerWBz6v7uBL/edit?usp=drive_link&amp;ouid=113078254164721442516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nFit1XHaqTXdvtO5DmGIKVchIg==">CgMxLjAyDWguNnRyNHlydTk3NGc4AHIhMWhzMUIyWm9xMGxvNmNxNXdpTFhNbzBVX1k5Si1HQmM3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