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-250824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9"/>
        <w:gridCol w:w="2698"/>
        <w:gridCol w:w="3458"/>
        <w:tblGridChange w:id="0">
          <w:tblGrid>
            <w:gridCol w:w="2849"/>
            <w:gridCol w:w="2698"/>
            <w:gridCol w:w="3458"/>
          </w:tblGrid>
        </w:tblGridChange>
      </w:tblGrid>
      <w:tr>
        <w:trPr>
          <w:cantSplit w:val="0"/>
          <w:trHeight w:val="11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9mfl26alj6hk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 Tech CSE,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Sem-VI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I-q49Ru1Sh_Fe5qCEfmG7rCnBT20IaV8/view?usp=drive_link" TargetMode="External"/><Relationship Id="rId9" Type="http://schemas.openxmlformats.org/officeDocument/2006/relationships/hyperlink" Target="https://drive.google.com/file/d/14vUsVOH4hbbRRSRj7CqfBcLUmS-M56dP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UGRGPB9RrmT64esTWY1z7zjjg==">CgMxLjAyDmguOW1mbDI2YWxqNmhrOAByITE2clZ5TkdYMFRlYk42R3htM0psSENPcUt1cGZ5YWNyNQ==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