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of Computer Applications  (BCA), Sem-VI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-KDhWqPLAVnnjqqvR81kDb-RLtTpTSlD/view?usp=drive_link" TargetMode="External"/><Relationship Id="rId9" Type="http://schemas.openxmlformats.org/officeDocument/2006/relationships/hyperlink" Target="https://drive.google.com/file/d/1DVOUi0oxst9SagoZ17pFw18GTeDeeHOP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OwzL/p1esw1T48ff1D1j24eXKA==">CgMxLjA4AHIhMWlVbWtBN09leldnXy1zR3hGOU9zRE5ESDhkT0hUMG9l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